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A8316" w14:textId="77777777" w:rsidR="00635851" w:rsidRPr="00635851" w:rsidRDefault="00635851" w:rsidP="00635851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7D03B02B" w14:textId="1FB5103C" w:rsidR="00635851" w:rsidRPr="00635851" w:rsidRDefault="00635851" w:rsidP="00635851">
      <w:pPr>
        <w:spacing w:line="360" w:lineRule="auto"/>
        <w:ind w:firstLine="709"/>
        <w:jc w:val="right"/>
        <w:rPr>
          <w:rFonts w:eastAsia="Calibri"/>
          <w:b/>
          <w:bCs/>
          <w:sz w:val="28"/>
          <w:szCs w:val="28"/>
          <w:lang w:eastAsia="en-US"/>
        </w:rPr>
      </w:pPr>
      <w:bookmarkStart w:id="0" w:name="_Toc407013862"/>
      <w:r>
        <w:rPr>
          <w:rFonts w:eastAsia="Calibri"/>
          <w:b/>
          <w:bCs/>
          <w:sz w:val="28"/>
          <w:szCs w:val="28"/>
          <w:lang w:eastAsia="en-US"/>
        </w:rPr>
        <w:t>В</w:t>
      </w:r>
      <w:r w:rsidRPr="00635851">
        <w:rPr>
          <w:rFonts w:eastAsia="Calibri"/>
          <w:b/>
          <w:bCs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b/>
          <w:bCs/>
          <w:sz w:val="28"/>
          <w:szCs w:val="28"/>
          <w:lang w:eastAsia="en-US"/>
        </w:rPr>
        <w:t>Барабанова</w:t>
      </w:r>
      <w:proofErr w:type="spellEnd"/>
      <w:r w:rsidRPr="00635851">
        <w:rPr>
          <w:rFonts w:eastAsia="Calibri"/>
          <w:b/>
          <w:bCs/>
          <w:sz w:val="28"/>
          <w:szCs w:val="28"/>
          <w:lang w:eastAsia="en-US"/>
        </w:rPr>
        <w:t>,</w:t>
      </w:r>
      <w:bookmarkStart w:id="1" w:name="_Toc407010952"/>
      <w:bookmarkStart w:id="2" w:name="_Toc407013863"/>
      <w:bookmarkEnd w:id="0"/>
    </w:p>
    <w:p w14:paraId="118A55EA" w14:textId="77777777" w:rsidR="00635851" w:rsidRPr="00635851" w:rsidRDefault="00635851" w:rsidP="00635851">
      <w:pPr>
        <w:spacing w:line="360" w:lineRule="auto"/>
        <w:ind w:firstLine="709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635851">
        <w:rPr>
          <w:rFonts w:eastAsia="Calibri"/>
          <w:b/>
          <w:bCs/>
          <w:sz w:val="28"/>
          <w:szCs w:val="28"/>
          <w:lang w:eastAsia="en-US"/>
        </w:rPr>
        <w:t>студентка 4 курса бакалавриата</w:t>
      </w:r>
    </w:p>
    <w:p w14:paraId="030EA1E4" w14:textId="77777777" w:rsidR="00635851" w:rsidRPr="00635851" w:rsidRDefault="00635851" w:rsidP="00635851">
      <w:pPr>
        <w:spacing w:line="360" w:lineRule="auto"/>
        <w:ind w:firstLine="709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635851">
        <w:rPr>
          <w:rFonts w:eastAsia="Calibri"/>
          <w:b/>
          <w:bCs/>
          <w:sz w:val="28"/>
          <w:szCs w:val="28"/>
          <w:lang w:eastAsia="en-US"/>
        </w:rPr>
        <w:t xml:space="preserve">ФГБОУ ВО «Мурманский арктический </w:t>
      </w:r>
      <w:proofErr w:type="gramStart"/>
      <w:r w:rsidRPr="00635851">
        <w:rPr>
          <w:rFonts w:eastAsia="Calibri"/>
          <w:b/>
          <w:bCs/>
          <w:sz w:val="28"/>
          <w:szCs w:val="28"/>
          <w:lang w:eastAsia="en-US"/>
        </w:rPr>
        <w:t>государственный  университет</w:t>
      </w:r>
      <w:proofErr w:type="gramEnd"/>
      <w:r w:rsidRPr="00635851">
        <w:rPr>
          <w:rFonts w:eastAsia="Calibri"/>
          <w:b/>
          <w:bCs/>
          <w:sz w:val="28"/>
          <w:szCs w:val="28"/>
          <w:lang w:eastAsia="en-US"/>
        </w:rPr>
        <w:t>»</w:t>
      </w:r>
    </w:p>
    <w:p w14:paraId="63655DED" w14:textId="77777777" w:rsidR="00635851" w:rsidRPr="00635851" w:rsidRDefault="00635851" w:rsidP="00635851">
      <w:pPr>
        <w:tabs>
          <w:tab w:val="left" w:pos="-709"/>
        </w:tabs>
        <w:ind w:firstLine="709"/>
        <w:jc w:val="right"/>
        <w:rPr>
          <w:rFonts w:eastAsia="Calibri"/>
          <w:b/>
          <w:bCs/>
          <w:sz w:val="28"/>
          <w:szCs w:val="28"/>
          <w:lang w:eastAsia="en-US"/>
        </w:rPr>
      </w:pPr>
      <w:r w:rsidRPr="00635851">
        <w:rPr>
          <w:rFonts w:eastAsia="Calibri"/>
          <w:b/>
          <w:bCs/>
          <w:sz w:val="28"/>
          <w:szCs w:val="28"/>
          <w:lang w:eastAsia="en-US"/>
        </w:rPr>
        <w:t>г. Мурманск</w:t>
      </w:r>
      <w:bookmarkEnd w:id="1"/>
      <w:bookmarkEnd w:id="2"/>
      <w:r w:rsidRPr="00635851">
        <w:rPr>
          <w:rFonts w:eastAsia="Calibri"/>
          <w:b/>
          <w:bCs/>
          <w:sz w:val="28"/>
          <w:szCs w:val="28"/>
          <w:lang w:eastAsia="en-US"/>
        </w:rPr>
        <w:t>, Россия,</w:t>
      </w:r>
    </w:p>
    <w:p w14:paraId="42D12C7C" w14:textId="77777777" w:rsidR="00635851" w:rsidRPr="00635851" w:rsidRDefault="00635851" w:rsidP="00635851">
      <w:pPr>
        <w:tabs>
          <w:tab w:val="left" w:pos="-709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35851">
        <w:rPr>
          <w:rFonts w:eastAsia="Calibri"/>
          <w:sz w:val="28"/>
          <w:szCs w:val="28"/>
          <w:lang w:eastAsia="en-US"/>
        </w:rPr>
        <w:t xml:space="preserve">научный руководитель – Афонькина Ю.А., </w:t>
      </w:r>
    </w:p>
    <w:p w14:paraId="6DA4644A" w14:textId="77777777" w:rsidR="00635851" w:rsidRPr="00635851" w:rsidRDefault="00635851" w:rsidP="00635851">
      <w:pPr>
        <w:tabs>
          <w:tab w:val="left" w:pos="-709"/>
        </w:tabs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35851">
        <w:rPr>
          <w:rFonts w:eastAsia="Calibri"/>
          <w:sz w:val="28"/>
          <w:szCs w:val="28"/>
          <w:lang w:eastAsia="en-US"/>
        </w:rPr>
        <w:t>доцент, канд. психол. наук, зав. кафедрой</w:t>
      </w:r>
    </w:p>
    <w:p w14:paraId="5C16E642" w14:textId="56A86384" w:rsidR="00635851" w:rsidRPr="00635851" w:rsidRDefault="00635851" w:rsidP="00635851">
      <w:pPr>
        <w:spacing w:line="360" w:lineRule="auto"/>
        <w:ind w:firstLine="709"/>
        <w:jc w:val="right"/>
        <w:rPr>
          <w:sz w:val="28"/>
          <w:szCs w:val="28"/>
        </w:rPr>
      </w:pPr>
      <w:r w:rsidRPr="00635851">
        <w:rPr>
          <w:rFonts w:eastAsia="Calibri"/>
          <w:sz w:val="28"/>
          <w:szCs w:val="28"/>
          <w:lang w:eastAsia="en-US"/>
        </w:rPr>
        <w:t xml:space="preserve"> специальной педагогики и </w:t>
      </w:r>
      <w:proofErr w:type="gramStart"/>
      <w:r w:rsidRPr="00635851">
        <w:rPr>
          <w:rFonts w:eastAsia="Calibri"/>
          <w:sz w:val="28"/>
          <w:szCs w:val="28"/>
          <w:lang w:eastAsia="en-US"/>
        </w:rPr>
        <w:t>специальной  психологии</w:t>
      </w:r>
      <w:proofErr w:type="gramEnd"/>
      <w:r w:rsidRPr="00635851">
        <w:rPr>
          <w:rFonts w:eastAsia="Calibri"/>
          <w:sz w:val="28"/>
          <w:szCs w:val="28"/>
          <w:lang w:eastAsia="en-US"/>
        </w:rPr>
        <w:t xml:space="preserve"> МАГУ</w:t>
      </w:r>
    </w:p>
    <w:p w14:paraId="02B7665C" w14:textId="77777777" w:rsidR="00635851" w:rsidRDefault="00635851" w:rsidP="00635851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21D2733D" w14:textId="2DFDF547" w:rsidR="00635851" w:rsidRDefault="00635851" w:rsidP="006358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ПРОЯВЛЕНИЙ ДИСГРАФИИ У МЛАДШИХ ШКОЛЬНИКОВ</w:t>
      </w:r>
    </w:p>
    <w:p w14:paraId="7A6C34E4" w14:textId="2AA5997C" w:rsidR="00635851" w:rsidRPr="00635851" w:rsidRDefault="00635851" w:rsidP="0063585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НАПИСАНИИ РАЗНЫХ ВИДОВ ДИКТАНТОВ</w:t>
      </w:r>
    </w:p>
    <w:p w14:paraId="4664D240" w14:textId="092B1F16" w:rsidR="006E40B6" w:rsidRPr="003B5D01" w:rsidRDefault="006E40B6" w:rsidP="006E40B6">
      <w:pPr>
        <w:spacing w:line="360" w:lineRule="auto"/>
        <w:ind w:firstLine="709"/>
        <w:jc w:val="both"/>
        <w:rPr>
          <w:sz w:val="28"/>
          <w:szCs w:val="28"/>
        </w:rPr>
      </w:pPr>
      <w:r w:rsidRPr="003B5D01">
        <w:rPr>
          <w:sz w:val="28"/>
          <w:szCs w:val="28"/>
        </w:rPr>
        <w:t xml:space="preserve">В Мурманской области количество детей с нарушением письменной речи постоянно увеличивается. Без своевременной и эффективной коррекции такие нарушения приобретают характер стойких трудностей, которые выражаются в проблемах обучения и в нарушенном психическом развитии. Ко второму классу у обучающихся всё чаще обнаруживаются ошибки на письме </w:t>
      </w:r>
      <w:proofErr w:type="spellStart"/>
      <w:r w:rsidR="00C502BA">
        <w:rPr>
          <w:sz w:val="28"/>
          <w:szCs w:val="28"/>
        </w:rPr>
        <w:t>дис</w:t>
      </w:r>
      <w:r>
        <w:rPr>
          <w:sz w:val="28"/>
          <w:szCs w:val="28"/>
        </w:rPr>
        <w:t>офоргафического</w:t>
      </w:r>
      <w:proofErr w:type="spellEnd"/>
      <w:r>
        <w:rPr>
          <w:sz w:val="28"/>
          <w:szCs w:val="28"/>
        </w:rPr>
        <w:t xml:space="preserve"> характера</w:t>
      </w:r>
      <w:r w:rsidRPr="003B5D01">
        <w:rPr>
          <w:sz w:val="28"/>
          <w:szCs w:val="28"/>
        </w:rPr>
        <w:t>.</w:t>
      </w:r>
    </w:p>
    <w:p w14:paraId="74675ECE" w14:textId="3F417BE3" w:rsidR="001A0B39" w:rsidRDefault="001A0B39" w:rsidP="003B5D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Дисграфия – это частичное расстройство письма (у младших школьников – трудности овладения письменной речью), основным симптомом которого является наличие стойких специфических ошибок. Возникновение таких ошибок не связано ни со снижением интеллектуального развития, ни с выраженными нарушениями слуха и зрения, ни с регуляторностью школьного обучения</w:t>
      </w:r>
      <w:r w:rsidR="006E40B6">
        <w:rPr>
          <w:sz w:val="28"/>
          <w:szCs w:val="28"/>
        </w:rPr>
        <w:t xml:space="preserve"> </w:t>
      </w:r>
      <w:r w:rsidR="00F76A14" w:rsidRPr="00F76A14">
        <w:rPr>
          <w:sz w:val="28"/>
          <w:szCs w:val="28"/>
        </w:rPr>
        <w:t>[5].</w:t>
      </w:r>
      <w:r>
        <w:rPr>
          <w:sz w:val="28"/>
          <w:szCs w:val="28"/>
        </w:rPr>
        <w:t xml:space="preserve"> </w:t>
      </w:r>
    </w:p>
    <w:p w14:paraId="3CACF1DB" w14:textId="13F651B0" w:rsidR="003B5D01" w:rsidRDefault="006E40B6" w:rsidP="006E4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показали исследования </w:t>
      </w:r>
      <w:r w:rsidRPr="00F76A14">
        <w:rPr>
          <w:sz w:val="28"/>
          <w:szCs w:val="28"/>
        </w:rPr>
        <w:t>(</w:t>
      </w:r>
      <w:r>
        <w:rPr>
          <w:sz w:val="28"/>
          <w:szCs w:val="28"/>
        </w:rPr>
        <w:t>О.В. Елецкая, Е.В. Мазанова</w:t>
      </w:r>
      <w:r w:rsidRPr="003B5D01">
        <w:rPr>
          <w:sz w:val="28"/>
          <w:szCs w:val="28"/>
        </w:rPr>
        <w:t>, А.В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Ястребова</w:t>
      </w:r>
      <w:proofErr w:type="spellEnd"/>
      <w:r>
        <w:rPr>
          <w:sz w:val="28"/>
          <w:szCs w:val="28"/>
        </w:rPr>
        <w:t xml:space="preserve">, А.Н Корнев, </w:t>
      </w:r>
      <w:proofErr w:type="spellStart"/>
      <w:r>
        <w:rPr>
          <w:sz w:val="28"/>
          <w:szCs w:val="28"/>
        </w:rPr>
        <w:t>Р.И.Лалаева</w:t>
      </w:r>
      <w:proofErr w:type="spellEnd"/>
      <w:r>
        <w:rPr>
          <w:sz w:val="28"/>
          <w:szCs w:val="28"/>
        </w:rPr>
        <w:t>)</w:t>
      </w:r>
      <w:r w:rsidR="00F76A14" w:rsidRPr="00F76A14">
        <w:rPr>
          <w:sz w:val="28"/>
          <w:szCs w:val="28"/>
        </w:rPr>
        <w:t xml:space="preserve"> [1;2;6]</w:t>
      </w:r>
      <w:r>
        <w:rPr>
          <w:sz w:val="28"/>
          <w:szCs w:val="28"/>
        </w:rPr>
        <w:t>, д</w:t>
      </w:r>
      <w:r w:rsidR="00F76A14">
        <w:rPr>
          <w:sz w:val="28"/>
          <w:szCs w:val="28"/>
        </w:rPr>
        <w:t>исграфия</w:t>
      </w:r>
      <w:r>
        <w:rPr>
          <w:sz w:val="28"/>
          <w:szCs w:val="28"/>
        </w:rPr>
        <w:t xml:space="preserve"> </w:t>
      </w:r>
      <w:r w:rsidR="003B5D01" w:rsidRPr="003B5D01">
        <w:rPr>
          <w:sz w:val="28"/>
          <w:szCs w:val="28"/>
          <w:shd w:val="clear" w:color="auto" w:fill="FFFFFF"/>
        </w:rPr>
        <w:t>проявля</w:t>
      </w:r>
      <w:r>
        <w:rPr>
          <w:sz w:val="28"/>
          <w:szCs w:val="28"/>
          <w:shd w:val="clear" w:color="auto" w:fill="FFFFFF"/>
        </w:rPr>
        <w:t>ется</w:t>
      </w:r>
      <w:r w:rsidR="003B5D01" w:rsidRPr="003B5D01">
        <w:rPr>
          <w:sz w:val="28"/>
          <w:szCs w:val="28"/>
          <w:shd w:val="clear" w:color="auto" w:fill="FFFFFF"/>
        </w:rPr>
        <w:t xml:space="preserve"> в </w:t>
      </w:r>
      <w:r w:rsidR="003B5D01" w:rsidRPr="003B5D01">
        <w:rPr>
          <w:bCs/>
          <w:sz w:val="28"/>
          <w:szCs w:val="28"/>
          <w:shd w:val="clear" w:color="auto" w:fill="FFFFFF"/>
        </w:rPr>
        <w:t>стойких, повторяющихся</w:t>
      </w:r>
      <w:r w:rsidR="003B5D01" w:rsidRPr="003B5D01">
        <w:rPr>
          <w:sz w:val="28"/>
          <w:szCs w:val="28"/>
          <w:shd w:val="clear" w:color="auto" w:fill="FFFFFF"/>
        </w:rPr>
        <w:t xml:space="preserve"> ошибках, обусловленных несформированностью высших психических функций, участвующих в процессе письма. </w:t>
      </w:r>
      <w:r w:rsidR="003B5D01" w:rsidRPr="003B5D01">
        <w:rPr>
          <w:sz w:val="28"/>
          <w:szCs w:val="28"/>
        </w:rPr>
        <w:t xml:space="preserve">Характерным признаком дисграфии является наличие стойких повторяющихся нетипичных и нестандартных ошибок на письме, которые </w:t>
      </w:r>
      <w:r w:rsidR="003B5D01" w:rsidRPr="003B5D01">
        <w:rPr>
          <w:sz w:val="28"/>
          <w:szCs w:val="28"/>
        </w:rPr>
        <w:lastRenderedPageBreak/>
        <w:t>возникают у обучающихся общеобразовательной школы, не имеющих нарушения интеллектуального развития, зрения и слуха.</w:t>
      </w:r>
      <w:r w:rsidR="001A0B39" w:rsidRPr="001A0B39">
        <w:rPr>
          <w:color w:val="FF0000"/>
          <w:sz w:val="28"/>
          <w:szCs w:val="28"/>
        </w:rPr>
        <w:t xml:space="preserve"> </w:t>
      </w:r>
    </w:p>
    <w:p w14:paraId="72B25AC6" w14:textId="4799367F" w:rsidR="0006096F" w:rsidRPr="00F76A14" w:rsidRDefault="0006096F" w:rsidP="003B5D01">
      <w:pPr>
        <w:spacing w:line="360" w:lineRule="auto"/>
        <w:ind w:firstLine="709"/>
        <w:jc w:val="both"/>
        <w:rPr>
          <w:sz w:val="28"/>
          <w:szCs w:val="28"/>
        </w:rPr>
      </w:pPr>
      <w:r w:rsidRPr="003B5D01">
        <w:rPr>
          <w:bCs/>
          <w:sz w:val="28"/>
          <w:szCs w:val="28"/>
          <w:shd w:val="clear" w:color="auto" w:fill="FFFFFF"/>
        </w:rPr>
        <w:t>П</w:t>
      </w:r>
      <w:r w:rsidRPr="003B5D01">
        <w:rPr>
          <w:sz w:val="28"/>
          <w:szCs w:val="28"/>
        </w:rPr>
        <w:t xml:space="preserve">роблема изучения специфических ошибок письменной речи является ключевой задачей теории и практики логопедии. Задачей теории логопедии является установление причин и определения современных действенных коррекционных подходов и приёмов. Задачей логопеда является грамотная помощь и коррекция речевых нарушений, а это возможно с опорой на соответствующие правовые документы, такие как </w:t>
      </w:r>
      <w:r w:rsidRPr="00F76A14">
        <w:rPr>
          <w:sz w:val="28"/>
          <w:szCs w:val="28"/>
        </w:rPr>
        <w:t>Ф</w:t>
      </w:r>
      <w:r w:rsidR="00F76A14" w:rsidRPr="00F76A14">
        <w:rPr>
          <w:sz w:val="28"/>
          <w:szCs w:val="28"/>
        </w:rPr>
        <w:t>едеральный государственный образовательный стандарт</w:t>
      </w:r>
      <w:r w:rsidRPr="00F76A14">
        <w:rPr>
          <w:sz w:val="28"/>
          <w:szCs w:val="28"/>
        </w:rPr>
        <w:t xml:space="preserve"> </w:t>
      </w:r>
      <w:r w:rsidR="00F76A14" w:rsidRPr="00F76A14">
        <w:rPr>
          <w:sz w:val="28"/>
          <w:szCs w:val="28"/>
        </w:rPr>
        <w:t>начального общего образования</w:t>
      </w:r>
      <w:r w:rsidRPr="00F76A14">
        <w:rPr>
          <w:sz w:val="28"/>
          <w:szCs w:val="28"/>
        </w:rPr>
        <w:t>,</w:t>
      </w:r>
      <w:r w:rsidRPr="003B5D01">
        <w:rPr>
          <w:sz w:val="28"/>
          <w:szCs w:val="28"/>
        </w:rPr>
        <w:t xml:space="preserve"> в котором описаны регламентирующие задачи, содержание и формы работы учителя-логопеда </w:t>
      </w:r>
      <w:r w:rsidR="001A0B39">
        <w:rPr>
          <w:sz w:val="28"/>
          <w:szCs w:val="28"/>
        </w:rPr>
        <w:t>с детьми с нарушениями речи</w:t>
      </w:r>
      <w:r w:rsidR="00F76A14" w:rsidRPr="00F76A14">
        <w:rPr>
          <w:sz w:val="28"/>
          <w:szCs w:val="28"/>
        </w:rPr>
        <w:t xml:space="preserve"> [3]</w:t>
      </w:r>
      <w:r w:rsidRPr="003B5D01">
        <w:rPr>
          <w:sz w:val="28"/>
          <w:szCs w:val="28"/>
        </w:rPr>
        <w:t xml:space="preserve">. </w:t>
      </w:r>
    </w:p>
    <w:p w14:paraId="3066E695" w14:textId="3CE8566F" w:rsidR="0006096F" w:rsidRPr="003B5D01" w:rsidRDefault="0006096F" w:rsidP="003B5D01">
      <w:pPr>
        <w:spacing w:line="360" w:lineRule="auto"/>
        <w:ind w:firstLine="709"/>
        <w:jc w:val="both"/>
        <w:rPr>
          <w:sz w:val="28"/>
          <w:szCs w:val="28"/>
        </w:rPr>
      </w:pPr>
      <w:r w:rsidRPr="003B5D01">
        <w:rPr>
          <w:sz w:val="28"/>
          <w:szCs w:val="28"/>
        </w:rPr>
        <w:t xml:space="preserve">Проблема </w:t>
      </w:r>
      <w:r w:rsidR="006E40B6">
        <w:rPr>
          <w:sz w:val="28"/>
          <w:szCs w:val="28"/>
        </w:rPr>
        <w:t xml:space="preserve">нашего </w:t>
      </w:r>
      <w:r w:rsidRPr="003B5D01">
        <w:rPr>
          <w:sz w:val="28"/>
          <w:szCs w:val="28"/>
        </w:rPr>
        <w:t xml:space="preserve">исследования </w:t>
      </w:r>
      <w:r w:rsidR="00F76A14">
        <w:rPr>
          <w:bCs/>
          <w:sz w:val="28"/>
          <w:szCs w:val="28"/>
        </w:rPr>
        <w:t>определяется</w:t>
      </w:r>
      <w:r w:rsidRPr="003B5D01">
        <w:rPr>
          <w:sz w:val="28"/>
          <w:szCs w:val="28"/>
        </w:rPr>
        <w:t xml:space="preserve"> противоречие</w:t>
      </w:r>
      <w:r w:rsidR="006E40B6">
        <w:rPr>
          <w:sz w:val="28"/>
          <w:szCs w:val="28"/>
        </w:rPr>
        <w:t>м</w:t>
      </w:r>
      <w:r w:rsidRPr="003B5D01">
        <w:rPr>
          <w:sz w:val="28"/>
          <w:szCs w:val="28"/>
        </w:rPr>
        <w:t xml:space="preserve"> между необходимостью ранней коррекции</w:t>
      </w:r>
      <w:r w:rsidR="003B5D01">
        <w:rPr>
          <w:sz w:val="28"/>
          <w:szCs w:val="28"/>
        </w:rPr>
        <w:t xml:space="preserve"> дисграфии у младших школьников</w:t>
      </w:r>
      <w:r w:rsidR="00F76A14">
        <w:rPr>
          <w:sz w:val="28"/>
          <w:szCs w:val="28"/>
        </w:rPr>
        <w:t>. с одной стороны,</w:t>
      </w:r>
      <w:r w:rsidRPr="003B5D01">
        <w:rPr>
          <w:sz w:val="28"/>
          <w:szCs w:val="28"/>
        </w:rPr>
        <w:t xml:space="preserve"> и не</w:t>
      </w:r>
      <w:r w:rsidR="00F76A14">
        <w:rPr>
          <w:sz w:val="28"/>
          <w:szCs w:val="28"/>
        </w:rPr>
        <w:t>обходимостью</w:t>
      </w:r>
      <w:r w:rsidR="006E40B6">
        <w:rPr>
          <w:sz w:val="28"/>
          <w:szCs w:val="28"/>
        </w:rPr>
        <w:t xml:space="preserve"> совершенствования</w:t>
      </w:r>
      <w:r w:rsidRPr="003B5D01">
        <w:rPr>
          <w:sz w:val="28"/>
          <w:szCs w:val="28"/>
        </w:rPr>
        <w:t xml:space="preserve"> логопедического инстру</w:t>
      </w:r>
      <w:r w:rsidR="00F76A14">
        <w:rPr>
          <w:sz w:val="28"/>
          <w:szCs w:val="28"/>
        </w:rPr>
        <w:t>ментария для устранения данного</w:t>
      </w:r>
      <w:r w:rsidR="006E40B6">
        <w:rPr>
          <w:sz w:val="28"/>
          <w:szCs w:val="28"/>
        </w:rPr>
        <w:t xml:space="preserve"> речевого </w:t>
      </w:r>
      <w:r w:rsidRPr="003B5D01">
        <w:rPr>
          <w:sz w:val="28"/>
          <w:szCs w:val="28"/>
        </w:rPr>
        <w:t xml:space="preserve">нарушения. </w:t>
      </w:r>
    </w:p>
    <w:p w14:paraId="76A8C196" w14:textId="5A4D2DA3" w:rsidR="0006096F" w:rsidRPr="003B5D01" w:rsidRDefault="0006096F" w:rsidP="003B5D01">
      <w:pPr>
        <w:spacing w:line="360" w:lineRule="auto"/>
        <w:ind w:firstLine="709"/>
        <w:jc w:val="both"/>
        <w:rPr>
          <w:sz w:val="28"/>
          <w:szCs w:val="28"/>
        </w:rPr>
      </w:pPr>
      <w:r w:rsidRPr="003B5D01">
        <w:rPr>
          <w:sz w:val="28"/>
          <w:szCs w:val="28"/>
        </w:rPr>
        <w:t>Цель</w:t>
      </w:r>
      <w:r w:rsidR="00CF5565" w:rsidRPr="003B5D01">
        <w:rPr>
          <w:sz w:val="28"/>
          <w:szCs w:val="28"/>
        </w:rPr>
        <w:t>ю исследования являлось</w:t>
      </w:r>
      <w:r w:rsidRPr="003B5D01">
        <w:rPr>
          <w:sz w:val="28"/>
          <w:szCs w:val="28"/>
        </w:rPr>
        <w:t xml:space="preserve"> </w:t>
      </w:r>
      <w:bookmarkStart w:id="3" w:name="_Hlk20266642"/>
      <w:r w:rsidR="00CF5565" w:rsidRPr="003B5D01">
        <w:rPr>
          <w:sz w:val="28"/>
          <w:szCs w:val="28"/>
        </w:rPr>
        <w:t>изучение трудностей, обусловленных дисграфией</w:t>
      </w:r>
      <w:r w:rsidR="006E40B6">
        <w:rPr>
          <w:sz w:val="28"/>
          <w:szCs w:val="28"/>
        </w:rPr>
        <w:t>,</w:t>
      </w:r>
      <w:r w:rsidR="00CF5565" w:rsidRPr="003B5D01">
        <w:rPr>
          <w:sz w:val="28"/>
          <w:szCs w:val="28"/>
        </w:rPr>
        <w:t xml:space="preserve"> и разработк</w:t>
      </w:r>
      <w:r w:rsidR="006E40B6">
        <w:rPr>
          <w:sz w:val="28"/>
          <w:szCs w:val="28"/>
        </w:rPr>
        <w:t>а</w:t>
      </w:r>
      <w:r w:rsidR="00CF5565" w:rsidRPr="003B5D01">
        <w:rPr>
          <w:sz w:val="28"/>
          <w:szCs w:val="28"/>
        </w:rPr>
        <w:t xml:space="preserve"> рекомендаций</w:t>
      </w:r>
      <w:r w:rsidRPr="003B5D01">
        <w:rPr>
          <w:sz w:val="28"/>
          <w:szCs w:val="28"/>
        </w:rPr>
        <w:t xml:space="preserve"> по коррекции дисграфии с учетом выявленных типов ошибок на письме. </w:t>
      </w:r>
    </w:p>
    <w:bookmarkEnd w:id="3"/>
    <w:p w14:paraId="43178111" w14:textId="2C8AD866" w:rsidR="0006096F" w:rsidRPr="003B5D01" w:rsidRDefault="003B5D01" w:rsidP="003B5D01">
      <w:pPr>
        <w:spacing w:line="360" w:lineRule="auto"/>
        <w:ind w:firstLine="709"/>
        <w:jc w:val="both"/>
        <w:rPr>
          <w:sz w:val="28"/>
          <w:szCs w:val="28"/>
        </w:rPr>
      </w:pPr>
      <w:r w:rsidRPr="003B5D01">
        <w:rPr>
          <w:sz w:val="28"/>
          <w:szCs w:val="28"/>
        </w:rPr>
        <w:t>И</w:t>
      </w:r>
      <w:r w:rsidR="0006096F" w:rsidRPr="003B5D01">
        <w:rPr>
          <w:bCs/>
          <w:sz w:val="28"/>
          <w:szCs w:val="28"/>
        </w:rPr>
        <w:t>сследование проводилось</w:t>
      </w:r>
      <w:r w:rsidR="0006096F" w:rsidRPr="003B5D01">
        <w:rPr>
          <w:sz w:val="28"/>
          <w:szCs w:val="28"/>
        </w:rPr>
        <w:t xml:space="preserve"> на базе муниципального бюджетного общеобразовательного учреждения города Мурманска «Прогимназия №61».</w:t>
      </w:r>
      <w:r>
        <w:rPr>
          <w:sz w:val="28"/>
          <w:szCs w:val="28"/>
        </w:rPr>
        <w:t xml:space="preserve"> </w:t>
      </w:r>
      <w:r w:rsidRPr="003B5D01">
        <w:rPr>
          <w:sz w:val="28"/>
          <w:szCs w:val="28"/>
        </w:rPr>
        <w:t>Г</w:t>
      </w:r>
      <w:r w:rsidRPr="003B5D01">
        <w:rPr>
          <w:bCs/>
          <w:sz w:val="28"/>
          <w:szCs w:val="28"/>
        </w:rPr>
        <w:t>руппа</w:t>
      </w:r>
      <w:r w:rsidR="0006096F" w:rsidRPr="003B5D01">
        <w:rPr>
          <w:bCs/>
          <w:sz w:val="28"/>
          <w:szCs w:val="28"/>
        </w:rPr>
        <w:t xml:space="preserve"> испытуемых сост</w:t>
      </w:r>
      <w:r w:rsidRPr="003B5D01">
        <w:rPr>
          <w:bCs/>
          <w:sz w:val="28"/>
          <w:szCs w:val="28"/>
        </w:rPr>
        <w:t>ояла из</w:t>
      </w:r>
      <w:r w:rsidR="0006096F" w:rsidRPr="003B5D01">
        <w:rPr>
          <w:sz w:val="28"/>
          <w:szCs w:val="28"/>
        </w:rPr>
        <w:t xml:space="preserve"> 10 челов</w:t>
      </w:r>
      <w:r w:rsidRPr="003B5D01">
        <w:rPr>
          <w:sz w:val="28"/>
          <w:szCs w:val="28"/>
        </w:rPr>
        <w:t>ек с нарушениями речи</w:t>
      </w:r>
      <w:r w:rsidR="00945B53">
        <w:rPr>
          <w:sz w:val="28"/>
          <w:szCs w:val="28"/>
        </w:rPr>
        <w:t xml:space="preserve">, имеющие заключение общее недоразвитие речи </w:t>
      </w:r>
      <w:r w:rsidR="00945B53">
        <w:rPr>
          <w:sz w:val="28"/>
          <w:szCs w:val="28"/>
          <w:lang w:val="en-US"/>
        </w:rPr>
        <w:t>III</w:t>
      </w:r>
      <w:r w:rsidR="00945B53" w:rsidRPr="00945B53">
        <w:rPr>
          <w:sz w:val="28"/>
          <w:szCs w:val="28"/>
        </w:rPr>
        <w:t xml:space="preserve"> </w:t>
      </w:r>
      <w:r w:rsidR="00945B53">
        <w:rPr>
          <w:sz w:val="28"/>
          <w:szCs w:val="28"/>
        </w:rPr>
        <w:t xml:space="preserve">и </w:t>
      </w:r>
      <w:r w:rsidR="00945B53">
        <w:rPr>
          <w:sz w:val="28"/>
          <w:szCs w:val="28"/>
          <w:lang w:val="en-US"/>
        </w:rPr>
        <w:t>IV</w:t>
      </w:r>
      <w:r w:rsidR="00945B53">
        <w:rPr>
          <w:sz w:val="28"/>
          <w:szCs w:val="28"/>
        </w:rPr>
        <w:t xml:space="preserve"> уровней</w:t>
      </w:r>
      <w:r w:rsidR="006E40B6">
        <w:rPr>
          <w:sz w:val="28"/>
          <w:szCs w:val="28"/>
        </w:rPr>
        <w:t xml:space="preserve"> </w:t>
      </w:r>
      <w:r w:rsidRPr="003B5D01">
        <w:rPr>
          <w:sz w:val="28"/>
          <w:szCs w:val="28"/>
        </w:rPr>
        <w:t>(8-9 лет) и</w:t>
      </w:r>
      <w:r w:rsidR="0006096F" w:rsidRPr="003B5D01">
        <w:rPr>
          <w:sz w:val="28"/>
          <w:szCs w:val="28"/>
        </w:rPr>
        <w:t xml:space="preserve"> 10 человек с нормо</w:t>
      </w:r>
      <w:r w:rsidR="00945B53">
        <w:rPr>
          <w:sz w:val="28"/>
          <w:szCs w:val="28"/>
        </w:rPr>
        <w:t xml:space="preserve">й в развитии речи (8-9 лет). </w:t>
      </w:r>
    </w:p>
    <w:p w14:paraId="77BF4077" w14:textId="237BB5D5" w:rsidR="003248CC" w:rsidRDefault="003B5D01" w:rsidP="003B5D01">
      <w:pPr>
        <w:spacing w:line="360" w:lineRule="auto"/>
        <w:ind w:firstLine="709"/>
        <w:jc w:val="both"/>
        <w:rPr>
          <w:sz w:val="32"/>
        </w:rPr>
      </w:pPr>
      <w:r w:rsidRPr="003B5D01">
        <w:rPr>
          <w:sz w:val="28"/>
        </w:rPr>
        <w:t xml:space="preserve">Для выявления была выбрана методика </w:t>
      </w:r>
      <w:proofErr w:type="spellStart"/>
      <w:r w:rsidRPr="003B5D01">
        <w:rPr>
          <w:sz w:val="28"/>
        </w:rPr>
        <w:t>Садовниковой</w:t>
      </w:r>
      <w:proofErr w:type="spellEnd"/>
      <w:r w:rsidRPr="003B5D01">
        <w:rPr>
          <w:sz w:val="28"/>
        </w:rPr>
        <w:t xml:space="preserve"> И.Н.</w:t>
      </w:r>
      <w:r w:rsidR="00A23E33">
        <w:rPr>
          <w:sz w:val="28"/>
        </w:rPr>
        <w:t xml:space="preserve"> </w:t>
      </w:r>
      <w:r w:rsidR="00A23E33" w:rsidRPr="00EA448D">
        <w:rPr>
          <w:color w:val="000000" w:themeColor="text1"/>
          <w:sz w:val="28"/>
          <w:szCs w:val="28"/>
        </w:rPr>
        <w:t>«Проверка навыков письма»</w:t>
      </w:r>
      <w:r w:rsidR="000C569F">
        <w:rPr>
          <w:color w:val="000000" w:themeColor="text1"/>
          <w:sz w:val="28"/>
          <w:szCs w:val="28"/>
        </w:rPr>
        <w:t xml:space="preserve"> </w:t>
      </w:r>
      <w:r w:rsidR="000C569F" w:rsidRPr="000C569F">
        <w:rPr>
          <w:color w:val="000000" w:themeColor="text1"/>
          <w:sz w:val="28"/>
          <w:szCs w:val="28"/>
        </w:rPr>
        <w:t>[4]</w:t>
      </w:r>
      <w:r w:rsidR="00A23E33" w:rsidRPr="00EA448D">
        <w:rPr>
          <w:color w:val="000000" w:themeColor="text1"/>
          <w:sz w:val="28"/>
          <w:szCs w:val="28"/>
        </w:rPr>
        <w:t>.</w:t>
      </w:r>
      <w:r>
        <w:rPr>
          <w:sz w:val="28"/>
        </w:rPr>
        <w:t xml:space="preserve"> Данная методика направлена на выявление специфических ошибок при письме</w:t>
      </w:r>
      <w:r w:rsidR="00A23E33">
        <w:rPr>
          <w:sz w:val="28"/>
        </w:rPr>
        <w:t xml:space="preserve"> (</w:t>
      </w:r>
      <w:r w:rsidR="00A23E33" w:rsidRPr="00EA448D">
        <w:rPr>
          <w:color w:val="000000" w:themeColor="text1"/>
          <w:sz w:val="28"/>
          <w:szCs w:val="28"/>
        </w:rPr>
        <w:t xml:space="preserve">характер специфических ошибок, степень </w:t>
      </w:r>
      <w:r w:rsidR="00A23E33">
        <w:rPr>
          <w:color w:val="000000" w:themeColor="text1"/>
          <w:sz w:val="28"/>
          <w:szCs w:val="28"/>
        </w:rPr>
        <w:t xml:space="preserve">их </w:t>
      </w:r>
      <w:r w:rsidR="00A23E33" w:rsidRPr="00EA448D">
        <w:rPr>
          <w:color w:val="000000" w:themeColor="text1"/>
          <w:sz w:val="28"/>
          <w:szCs w:val="28"/>
        </w:rPr>
        <w:t>выраженности</w:t>
      </w:r>
      <w:r w:rsidR="00A23E33">
        <w:rPr>
          <w:sz w:val="28"/>
        </w:rPr>
        <w:t xml:space="preserve">). </w:t>
      </w:r>
      <w:r w:rsidR="00A23E33" w:rsidRPr="00A23E33">
        <w:rPr>
          <w:sz w:val="28"/>
        </w:rPr>
        <w:t xml:space="preserve">Обследование осуществляется с помощью выполнения следующих видов </w:t>
      </w:r>
      <w:r w:rsidR="006E40B6">
        <w:rPr>
          <w:sz w:val="28"/>
        </w:rPr>
        <w:t>письменных р</w:t>
      </w:r>
      <w:r w:rsidR="00A23E33" w:rsidRPr="00A23E33">
        <w:rPr>
          <w:sz w:val="28"/>
        </w:rPr>
        <w:t xml:space="preserve">абот: слухового диктанта, списывания с печатного текста; списывание с рукописного текста. </w:t>
      </w:r>
      <w:r w:rsidR="00A23E33" w:rsidRPr="00A23E33">
        <w:rPr>
          <w:sz w:val="32"/>
        </w:rPr>
        <w:t xml:space="preserve"> </w:t>
      </w:r>
    </w:p>
    <w:p w14:paraId="0F384E6E" w14:textId="77777777" w:rsidR="00C502BA" w:rsidRDefault="0031752A" w:rsidP="00C502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Анализ </w:t>
      </w:r>
      <w:r w:rsidR="006E40B6">
        <w:rPr>
          <w:sz w:val="28"/>
        </w:rPr>
        <w:t>результатов</w:t>
      </w:r>
      <w:r w:rsidR="00775D9A">
        <w:rPr>
          <w:sz w:val="28"/>
        </w:rPr>
        <w:t xml:space="preserve"> показал следующее</w:t>
      </w:r>
      <w:r w:rsidR="000C569F">
        <w:rPr>
          <w:sz w:val="28"/>
        </w:rPr>
        <w:t xml:space="preserve">: </w:t>
      </w:r>
    </w:p>
    <w:p w14:paraId="56544683" w14:textId="7A220047" w:rsidR="00C502BA" w:rsidRDefault="001F2163" w:rsidP="00C502B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У обучающихся с речевыми нарушениями </w:t>
      </w:r>
      <w:r w:rsidR="0031752A">
        <w:rPr>
          <w:sz w:val="28"/>
        </w:rPr>
        <w:t>наибольшее количество ошибок было выявлено в задании «Слуховой диктант» - 70%. Самыми распространёнными ошибками являлись ошибки, которые обусловлены недоразвитием фонематического слуха –</w:t>
      </w:r>
      <w:r w:rsidR="00460033">
        <w:rPr>
          <w:sz w:val="28"/>
        </w:rPr>
        <w:t xml:space="preserve"> 30</w:t>
      </w:r>
      <w:r w:rsidR="0031752A">
        <w:rPr>
          <w:sz w:val="28"/>
        </w:rPr>
        <w:t>%. В данную группу ошибок входят следующие примеры: замена гласных</w:t>
      </w:r>
      <w:r w:rsidR="0031752A" w:rsidRPr="0031752A">
        <w:rPr>
          <w:sz w:val="28"/>
        </w:rPr>
        <w:t>/</w:t>
      </w:r>
      <w:r w:rsidR="0031752A">
        <w:rPr>
          <w:sz w:val="28"/>
        </w:rPr>
        <w:t>согласных на письме; смешение глухих</w:t>
      </w:r>
      <w:r w:rsidR="0031752A" w:rsidRPr="0031752A">
        <w:rPr>
          <w:sz w:val="28"/>
        </w:rPr>
        <w:t>/</w:t>
      </w:r>
      <w:r w:rsidR="0031752A">
        <w:rPr>
          <w:sz w:val="28"/>
        </w:rPr>
        <w:t>звонких звуков, твёрдых</w:t>
      </w:r>
      <w:r w:rsidR="0031752A" w:rsidRPr="0031752A">
        <w:rPr>
          <w:sz w:val="28"/>
        </w:rPr>
        <w:t>/</w:t>
      </w:r>
      <w:r w:rsidR="0031752A">
        <w:rPr>
          <w:sz w:val="28"/>
        </w:rPr>
        <w:t>мягких, свистящих</w:t>
      </w:r>
      <w:r w:rsidR="0031752A" w:rsidRPr="0031752A">
        <w:rPr>
          <w:sz w:val="28"/>
        </w:rPr>
        <w:t>/</w:t>
      </w:r>
      <w:r w:rsidR="0031752A">
        <w:rPr>
          <w:sz w:val="28"/>
        </w:rPr>
        <w:t>шипящих звуков. Также, были отмечены такие ошибки, которые обусловлены недоразвитием фонематического восприятия</w:t>
      </w:r>
      <w:r w:rsidR="00BB4A3C">
        <w:rPr>
          <w:sz w:val="28"/>
        </w:rPr>
        <w:t xml:space="preserve"> - 25%</w:t>
      </w:r>
      <w:r w:rsidR="0031752A">
        <w:rPr>
          <w:sz w:val="28"/>
        </w:rPr>
        <w:t>: пропуск гласных, пропуск согласных, перестановка букв</w:t>
      </w:r>
      <w:r w:rsidR="0031752A" w:rsidRPr="0031752A">
        <w:rPr>
          <w:sz w:val="28"/>
        </w:rPr>
        <w:t>/</w:t>
      </w:r>
      <w:r w:rsidR="0031752A">
        <w:rPr>
          <w:sz w:val="28"/>
        </w:rPr>
        <w:t>слогов. Наименьш</w:t>
      </w:r>
      <w:r w:rsidR="00BB4A3C">
        <w:rPr>
          <w:sz w:val="28"/>
        </w:rPr>
        <w:t xml:space="preserve">ее количество ошибок было зафиксировано, которые обусловлены нарушенным оптико-пространственным восприятием: лишние элементы букв, не дописывание букв, зеркально написанные буквы. </w:t>
      </w:r>
    </w:p>
    <w:p w14:paraId="779D684C" w14:textId="28AFCAC6" w:rsidR="00C502BA" w:rsidRDefault="00C502BA" w:rsidP="00C502BA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drawing>
          <wp:inline distT="0" distB="0" distL="0" distR="0" wp14:anchorId="7B02D88E" wp14:editId="373ABC7E">
            <wp:extent cx="5486400" cy="55435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571AB31" w14:textId="29E96D6F" w:rsidR="00C502BA" w:rsidRPr="00893250" w:rsidRDefault="00C502BA" w:rsidP="0089325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lastRenderedPageBreak/>
        <w:t xml:space="preserve">Пример совершенных ошибок: </w:t>
      </w: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сибе</w:t>
      </w:r>
      <w:proofErr w:type="spellEnd"/>
      <w:r>
        <w:rPr>
          <w:color w:val="000000" w:themeColor="text1"/>
          <w:sz w:val="28"/>
          <w:szCs w:val="28"/>
        </w:rPr>
        <w:t>» (себе), «пишу» (пищу), «</w:t>
      </w:r>
      <w:proofErr w:type="spellStart"/>
      <w:r>
        <w:rPr>
          <w:color w:val="000000" w:themeColor="text1"/>
          <w:sz w:val="28"/>
          <w:szCs w:val="28"/>
        </w:rPr>
        <w:t>кармшку</w:t>
      </w:r>
      <w:proofErr w:type="spellEnd"/>
      <w:r>
        <w:rPr>
          <w:color w:val="000000" w:themeColor="text1"/>
          <w:sz w:val="28"/>
          <w:szCs w:val="28"/>
        </w:rPr>
        <w:t>» (кормушку), «</w:t>
      </w:r>
      <w:proofErr w:type="spellStart"/>
      <w:r>
        <w:rPr>
          <w:color w:val="000000" w:themeColor="text1"/>
          <w:sz w:val="28"/>
          <w:szCs w:val="28"/>
        </w:rPr>
        <w:t>зорин</w:t>
      </w:r>
      <w:proofErr w:type="spellEnd"/>
      <w:r>
        <w:rPr>
          <w:color w:val="000000" w:themeColor="text1"/>
          <w:sz w:val="28"/>
          <w:szCs w:val="28"/>
        </w:rPr>
        <w:t>» (</w:t>
      </w:r>
      <w:proofErr w:type="spellStart"/>
      <w:r>
        <w:rPr>
          <w:color w:val="000000" w:themeColor="text1"/>
          <w:sz w:val="28"/>
          <w:szCs w:val="28"/>
        </w:rPr>
        <w:t>зёрин</w:t>
      </w:r>
      <w:proofErr w:type="spellEnd"/>
      <w:r>
        <w:rPr>
          <w:color w:val="000000" w:themeColor="text1"/>
          <w:sz w:val="28"/>
          <w:szCs w:val="28"/>
        </w:rPr>
        <w:t>), «</w:t>
      </w:r>
      <w:proofErr w:type="spellStart"/>
      <w:r>
        <w:rPr>
          <w:color w:val="000000" w:themeColor="text1"/>
          <w:sz w:val="28"/>
          <w:szCs w:val="28"/>
        </w:rPr>
        <w:t>нузна</w:t>
      </w:r>
      <w:proofErr w:type="spellEnd"/>
      <w:r>
        <w:rPr>
          <w:color w:val="000000" w:themeColor="text1"/>
          <w:sz w:val="28"/>
          <w:szCs w:val="28"/>
        </w:rPr>
        <w:t>» (нужна защита), «</w:t>
      </w:r>
      <w:proofErr w:type="spellStart"/>
      <w:r>
        <w:rPr>
          <w:color w:val="000000" w:themeColor="text1"/>
          <w:sz w:val="28"/>
          <w:szCs w:val="28"/>
        </w:rPr>
        <w:t>зацт</w:t>
      </w:r>
      <w:r>
        <w:rPr>
          <w:color w:val="000000" w:themeColor="text1"/>
          <w:sz w:val="28"/>
          <w:szCs w:val="28"/>
        </w:rPr>
        <w:t>а</w:t>
      </w:r>
      <w:proofErr w:type="spellEnd"/>
      <w:r>
        <w:rPr>
          <w:color w:val="000000" w:themeColor="text1"/>
          <w:sz w:val="28"/>
          <w:szCs w:val="28"/>
        </w:rPr>
        <w:t>» (защита), «</w:t>
      </w:r>
      <w:proofErr w:type="spellStart"/>
      <w:r>
        <w:rPr>
          <w:color w:val="000000" w:themeColor="text1"/>
          <w:sz w:val="28"/>
          <w:szCs w:val="28"/>
        </w:rPr>
        <w:t>урозай</w:t>
      </w:r>
      <w:proofErr w:type="spellEnd"/>
      <w:r>
        <w:rPr>
          <w:color w:val="000000" w:themeColor="text1"/>
          <w:sz w:val="28"/>
          <w:szCs w:val="28"/>
        </w:rPr>
        <w:t xml:space="preserve">» (урожай); </w:t>
      </w: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клодут</w:t>
      </w:r>
      <w:proofErr w:type="spellEnd"/>
      <w:r>
        <w:rPr>
          <w:color w:val="000000" w:themeColor="text1"/>
          <w:sz w:val="28"/>
          <w:szCs w:val="28"/>
        </w:rPr>
        <w:t>» (кладут), «зёрна» (зёрен</w:t>
      </w:r>
      <w:r w:rsidR="00893250">
        <w:rPr>
          <w:color w:val="000000" w:themeColor="text1"/>
          <w:sz w:val="28"/>
          <w:szCs w:val="28"/>
        </w:rPr>
        <w:t xml:space="preserve">); </w:t>
      </w:r>
      <w:r w:rsidR="00893250">
        <w:rPr>
          <w:color w:val="000000" w:themeColor="text1"/>
          <w:sz w:val="28"/>
          <w:szCs w:val="28"/>
        </w:rPr>
        <w:t>«</w:t>
      </w:r>
      <w:proofErr w:type="spellStart"/>
      <w:r w:rsidR="00893250">
        <w:rPr>
          <w:color w:val="000000" w:themeColor="text1"/>
          <w:sz w:val="28"/>
          <w:szCs w:val="28"/>
        </w:rPr>
        <w:t>птици</w:t>
      </w:r>
      <w:proofErr w:type="spellEnd"/>
      <w:r w:rsidR="00893250">
        <w:rPr>
          <w:color w:val="000000" w:themeColor="text1"/>
          <w:sz w:val="28"/>
          <w:szCs w:val="28"/>
        </w:rPr>
        <w:t>» (птицы), «</w:t>
      </w:r>
      <w:proofErr w:type="spellStart"/>
      <w:r w:rsidR="00893250">
        <w:rPr>
          <w:color w:val="000000" w:themeColor="text1"/>
          <w:sz w:val="28"/>
          <w:szCs w:val="28"/>
        </w:rPr>
        <w:t>ииут</w:t>
      </w:r>
      <w:proofErr w:type="spellEnd"/>
      <w:r w:rsidR="00893250">
        <w:rPr>
          <w:color w:val="000000" w:themeColor="text1"/>
          <w:sz w:val="28"/>
          <w:szCs w:val="28"/>
        </w:rPr>
        <w:t>» (идут), «</w:t>
      </w:r>
      <w:proofErr w:type="spellStart"/>
      <w:r w:rsidR="00893250">
        <w:rPr>
          <w:color w:val="000000" w:themeColor="text1"/>
          <w:sz w:val="28"/>
          <w:szCs w:val="28"/>
        </w:rPr>
        <w:t>кормшку</w:t>
      </w:r>
      <w:proofErr w:type="spellEnd"/>
      <w:r w:rsidR="00893250">
        <w:rPr>
          <w:color w:val="000000" w:themeColor="text1"/>
          <w:sz w:val="28"/>
          <w:szCs w:val="28"/>
        </w:rPr>
        <w:t>» (кормушку), «</w:t>
      </w:r>
      <w:r w:rsidR="00893250">
        <w:rPr>
          <w:color w:val="000000" w:themeColor="text1"/>
          <w:sz w:val="28"/>
          <w:szCs w:val="28"/>
        </w:rPr>
        <w:t>летам» (летом), «</w:t>
      </w:r>
      <w:proofErr w:type="spellStart"/>
      <w:r w:rsidR="00893250">
        <w:rPr>
          <w:color w:val="000000" w:themeColor="text1"/>
          <w:sz w:val="28"/>
          <w:szCs w:val="28"/>
        </w:rPr>
        <w:t>нухна</w:t>
      </w:r>
      <w:proofErr w:type="spellEnd"/>
      <w:r w:rsidR="00893250">
        <w:rPr>
          <w:color w:val="000000" w:themeColor="text1"/>
          <w:sz w:val="28"/>
          <w:szCs w:val="28"/>
        </w:rPr>
        <w:t>» (нужна) и т.д.</w:t>
      </w:r>
    </w:p>
    <w:p w14:paraId="7E1C0EBA" w14:textId="77777777" w:rsidR="00460033" w:rsidRDefault="00460033" w:rsidP="00A23E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Данные ошибки обусловлены тем, что при написании диктанта отсутствует использование других анализаторных систем, а именно – отсутствие зрительного контроля. </w:t>
      </w:r>
    </w:p>
    <w:p w14:paraId="156E03DD" w14:textId="19DF556C" w:rsidR="00460033" w:rsidRDefault="00B42B70" w:rsidP="00A23E3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Наименьший процент ошибок обучающиеся совершили в первом задании «Диктант слогов» (5%) - данные ошибки обусловлены неправильностью сформированности анализа и синтеза звуков и букв. </w:t>
      </w:r>
    </w:p>
    <w:p w14:paraId="3896E65D" w14:textId="60356B47" w:rsidR="00C358AA" w:rsidRDefault="00B42B70" w:rsidP="001A0B39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В ходе эксперимента были выявлены определённые трудности, которые треб</w:t>
      </w:r>
      <w:r w:rsidR="006E40B6">
        <w:rPr>
          <w:sz w:val="28"/>
        </w:rPr>
        <w:t>уют</w:t>
      </w:r>
      <w:r>
        <w:rPr>
          <w:sz w:val="28"/>
        </w:rPr>
        <w:t xml:space="preserve"> своевременно</w:t>
      </w:r>
      <w:r w:rsidR="006E40B6">
        <w:rPr>
          <w:sz w:val="28"/>
        </w:rPr>
        <w:t>го</w:t>
      </w:r>
      <w:r>
        <w:rPr>
          <w:sz w:val="28"/>
        </w:rPr>
        <w:t xml:space="preserve"> и </w:t>
      </w:r>
      <w:r w:rsidR="001F2163">
        <w:rPr>
          <w:sz w:val="28"/>
        </w:rPr>
        <w:t>точного коррекционного</w:t>
      </w:r>
      <w:r>
        <w:rPr>
          <w:sz w:val="28"/>
        </w:rPr>
        <w:t xml:space="preserve"> коррекции</w:t>
      </w:r>
      <w:r w:rsidR="001F2163">
        <w:rPr>
          <w:sz w:val="28"/>
        </w:rPr>
        <w:t>,</w:t>
      </w:r>
      <w:r w:rsidR="006E40B6">
        <w:rPr>
          <w:sz w:val="28"/>
        </w:rPr>
        <w:t xml:space="preserve"> в соответствии с чем определены </w:t>
      </w:r>
      <w:r>
        <w:rPr>
          <w:sz w:val="28"/>
        </w:rPr>
        <w:t xml:space="preserve"> </w:t>
      </w:r>
      <w:r w:rsidR="006E40B6">
        <w:rPr>
          <w:sz w:val="28"/>
        </w:rPr>
        <w:t xml:space="preserve"> следующие рекомендации</w:t>
      </w:r>
      <w:r w:rsidR="00997A1E">
        <w:rPr>
          <w:sz w:val="28"/>
        </w:rPr>
        <w:t xml:space="preserve">: </w:t>
      </w:r>
      <w:r w:rsidR="00997A1E">
        <w:rPr>
          <w:color w:val="000000" w:themeColor="text1"/>
          <w:sz w:val="28"/>
          <w:szCs w:val="28"/>
        </w:rPr>
        <w:t>о</w:t>
      </w:r>
      <w:r w:rsidR="00997A1E" w:rsidRPr="00EA448D">
        <w:rPr>
          <w:color w:val="000000" w:themeColor="text1"/>
          <w:sz w:val="28"/>
          <w:szCs w:val="28"/>
        </w:rPr>
        <w:t>существлять работу по развитию зрительно-пространственных функций, памяти, внимания, аналитико-синтетической деятельности</w:t>
      </w:r>
      <w:r w:rsidR="006E40B6">
        <w:rPr>
          <w:color w:val="000000" w:themeColor="text1"/>
          <w:sz w:val="28"/>
          <w:szCs w:val="28"/>
        </w:rPr>
        <w:t>; п</w:t>
      </w:r>
      <w:r w:rsidR="00997A1E" w:rsidRPr="00EA448D">
        <w:rPr>
          <w:color w:val="000000" w:themeColor="text1"/>
          <w:sz w:val="28"/>
          <w:szCs w:val="28"/>
        </w:rPr>
        <w:t>роводить логопедические занятия с опорой на речеслуховой, зрительный и речедвигательный анализаторы</w:t>
      </w:r>
      <w:r w:rsidR="00635851">
        <w:rPr>
          <w:color w:val="000000" w:themeColor="text1"/>
          <w:sz w:val="28"/>
          <w:szCs w:val="28"/>
        </w:rPr>
        <w:t xml:space="preserve"> широко</w:t>
      </w:r>
      <w:r w:rsidR="00775D9A">
        <w:rPr>
          <w:color w:val="000000" w:themeColor="text1"/>
          <w:sz w:val="28"/>
          <w:szCs w:val="28"/>
        </w:rPr>
        <w:t xml:space="preserve"> использовать </w:t>
      </w:r>
      <w:r w:rsidR="00997A1E" w:rsidRPr="00EA448D">
        <w:rPr>
          <w:color w:val="000000" w:themeColor="text1"/>
          <w:sz w:val="28"/>
          <w:szCs w:val="28"/>
        </w:rPr>
        <w:t xml:space="preserve">задания на развитие фонематического анализа и синтеза. </w:t>
      </w:r>
    </w:p>
    <w:p w14:paraId="4ABF0738" w14:textId="77777777" w:rsidR="00C502BA" w:rsidRDefault="001F2163" w:rsidP="001A0B39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обучающихся с нормой речевого развития наибольшее количество ошибок </w:t>
      </w:r>
      <w:r w:rsidR="00775D9A">
        <w:rPr>
          <w:color w:val="000000" w:themeColor="text1"/>
          <w:sz w:val="28"/>
          <w:szCs w:val="28"/>
        </w:rPr>
        <w:t xml:space="preserve">было совершено в 4 задании «Слуховой диктант», это составило 10 процентов. В данный процент входили следующие ошибки: аграмматизмы, нарушение границ предложения, </w:t>
      </w:r>
      <w:r w:rsidR="00C502BA">
        <w:rPr>
          <w:color w:val="000000" w:themeColor="text1"/>
          <w:sz w:val="28"/>
          <w:szCs w:val="28"/>
        </w:rPr>
        <w:t xml:space="preserve">неверное употребление слов. </w:t>
      </w:r>
    </w:p>
    <w:p w14:paraId="57F819AD" w14:textId="77777777" w:rsidR="00951593" w:rsidRDefault="00951593" w:rsidP="001A0B39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bookmarkStart w:id="4" w:name="_GoBack"/>
      <w:bookmarkEnd w:id="4"/>
    </w:p>
    <w:p w14:paraId="29DE5C8C" w14:textId="77777777" w:rsidR="00C502BA" w:rsidRDefault="00C502BA" w:rsidP="001A0B39">
      <w:pPr>
        <w:pStyle w:val="a3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B17020" wp14:editId="268BE016">
            <wp:extent cx="5076825" cy="30289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CF69CC8" w14:textId="77777777" w:rsidR="00C502BA" w:rsidRDefault="00C502BA" w:rsidP="00C502B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данным диаграммы видно, что обучающиеся с нормой речевого развития справлялись с заданиями успешнее, чем обучающиеся с нарушениями речи. </w:t>
      </w:r>
    </w:p>
    <w:p w14:paraId="3BE961E0" w14:textId="77777777" w:rsidR="00C502BA" w:rsidRDefault="00C502BA" w:rsidP="00C502B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первом задании обучающиеся с нормой речевого развития не совершили ошибок, в то время как у обучающихся с нарушениями речи совершили 5% ошибок. Во втором здании обучающиеся с нормой речевого развития совершили 4% ошибок, которые относятся к грамматическим ошибкам, обучающиеся с нарушениями речи совершили во втором задании 23% ошибок. В третьем задании обучающиеся с нарушениями речи совершили 9% ошибок, а обучающиеся с нормой речевого развития совершили 2% ошибок. В четвёртом задании обучающиеся с нарушениями речи совершили 4% ошибок, а обучающие с нормой речевого развития совершили 10% ошибок, что превышает количество ошибок детей с речевым нарушением. В пятом задании обучающие с речевыми нарушениями совершили 59% ошибок, обучающие с нормой речевого развития в данном задании совершили 4% ошибок. В последнем шестом задании обучающие с нарушениями речи совершили 70% ошибок, а обучающие с нормой речевого развития совершили 1% ошибок. </w:t>
      </w:r>
    </w:p>
    <w:p w14:paraId="035C9137" w14:textId="77777777" w:rsidR="00C502BA" w:rsidRDefault="00C502BA" w:rsidP="00C502B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Обучающие с нормой речевого развития справились с заданиями успешнее, но у них также присутствуют ошибки следующего характера: </w:t>
      </w:r>
      <w:r>
        <w:rPr>
          <w:color w:val="000000" w:themeColor="text1"/>
          <w:sz w:val="28"/>
          <w:szCs w:val="28"/>
        </w:rPr>
        <w:lastRenderedPageBreak/>
        <w:t>грамматические ошибки («</w:t>
      </w:r>
      <w:proofErr w:type="spellStart"/>
      <w:r>
        <w:rPr>
          <w:color w:val="000000" w:themeColor="text1"/>
          <w:sz w:val="28"/>
          <w:szCs w:val="28"/>
        </w:rPr>
        <w:t>лыжы</w:t>
      </w:r>
      <w:proofErr w:type="spellEnd"/>
      <w:r>
        <w:rPr>
          <w:color w:val="000000" w:themeColor="text1"/>
          <w:sz w:val="28"/>
          <w:szCs w:val="28"/>
        </w:rPr>
        <w:t>», «</w:t>
      </w:r>
      <w:proofErr w:type="spellStart"/>
      <w:r>
        <w:rPr>
          <w:color w:val="000000" w:themeColor="text1"/>
          <w:sz w:val="28"/>
          <w:szCs w:val="28"/>
        </w:rPr>
        <w:t>уражай</w:t>
      </w:r>
      <w:proofErr w:type="spellEnd"/>
      <w:r>
        <w:rPr>
          <w:color w:val="000000" w:themeColor="text1"/>
          <w:sz w:val="28"/>
          <w:szCs w:val="28"/>
        </w:rPr>
        <w:t>», «</w:t>
      </w:r>
      <w:proofErr w:type="spellStart"/>
      <w:r>
        <w:rPr>
          <w:color w:val="000000" w:themeColor="text1"/>
          <w:sz w:val="28"/>
          <w:szCs w:val="28"/>
        </w:rPr>
        <w:t>пушыстый</w:t>
      </w:r>
      <w:proofErr w:type="spellEnd"/>
      <w:r>
        <w:rPr>
          <w:color w:val="000000" w:themeColor="text1"/>
          <w:sz w:val="28"/>
          <w:szCs w:val="28"/>
        </w:rPr>
        <w:t xml:space="preserve">»), два случая с отсутствующими границами предложений, два случая написания предложения с маленькой буквы. </w:t>
      </w:r>
    </w:p>
    <w:p w14:paraId="595731AB" w14:textId="01E63575" w:rsidR="00C502BA" w:rsidRDefault="00775D9A" w:rsidP="00C502B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502BA">
        <w:rPr>
          <w:color w:val="000000" w:themeColor="text1"/>
          <w:sz w:val="28"/>
          <w:szCs w:val="28"/>
        </w:rPr>
        <w:t xml:space="preserve">Данной выборке обучающихся с нарушениями речи следует выполнять коррекционные задания с целью минимизирования речевого дефекта и с целью развития психических функций. Следует помнить о том, что только совместная работа логопеда, педагога и родителей может привести к положительной динамике коррекции того или иного дефекта. </w:t>
      </w:r>
      <w:r w:rsidR="00C502BA">
        <w:rPr>
          <w:color w:val="000000" w:themeColor="text1"/>
          <w:sz w:val="28"/>
          <w:szCs w:val="28"/>
        </w:rPr>
        <w:t>Следует о</w:t>
      </w:r>
      <w:r w:rsidR="00C502BA">
        <w:rPr>
          <w:color w:val="000000" w:themeColor="text1"/>
          <w:sz w:val="28"/>
          <w:szCs w:val="28"/>
        </w:rPr>
        <w:t>существлять работу по развитию зрительно-пространственных функций, памяти, внимания, аналитико-синтетической деятельности. Корректировать такие стороны речи, как лексическая, грамматическая, фонетическая и связная речь. Проводить логопедические занятия с опорой на речеслуховой, зрительный и речедвигательный анализаторы. В работе по дифф</w:t>
      </w:r>
      <w:r w:rsidR="00C502BA">
        <w:rPr>
          <w:color w:val="000000" w:themeColor="text1"/>
          <w:sz w:val="28"/>
          <w:szCs w:val="28"/>
        </w:rPr>
        <w:t>еренциации звуков использовать</w:t>
      </w:r>
      <w:r w:rsidR="00C502BA">
        <w:rPr>
          <w:color w:val="000000" w:themeColor="text1"/>
          <w:sz w:val="28"/>
          <w:szCs w:val="28"/>
        </w:rPr>
        <w:t xml:space="preserve"> задания на развитие фонематического анализа и синтеза. </w:t>
      </w:r>
    </w:p>
    <w:p w14:paraId="101056A7" w14:textId="77777777" w:rsidR="001A0B39" w:rsidRPr="00893250" w:rsidRDefault="001A0B39" w:rsidP="008932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DD9087A" w14:textId="016F4927" w:rsidR="00C358AA" w:rsidRPr="00C358AA" w:rsidRDefault="00C358AA" w:rsidP="00893250">
      <w:pPr>
        <w:spacing w:line="360" w:lineRule="auto"/>
        <w:ind w:firstLine="709"/>
        <w:jc w:val="center"/>
        <w:rPr>
          <w:sz w:val="28"/>
        </w:rPr>
      </w:pPr>
      <w:r w:rsidRPr="00C358AA">
        <w:rPr>
          <w:sz w:val="28"/>
        </w:rPr>
        <w:t>Список литературы:</w:t>
      </w:r>
    </w:p>
    <w:p w14:paraId="50959C99" w14:textId="77777777" w:rsidR="00635851" w:rsidRDefault="001A0B39" w:rsidP="00635851">
      <w:pPr>
        <w:pStyle w:val="a3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35851">
        <w:rPr>
          <w:color w:val="000000" w:themeColor="text1"/>
          <w:sz w:val="28"/>
          <w:szCs w:val="28"/>
        </w:rPr>
        <w:t>Ел</w:t>
      </w:r>
      <w:r w:rsidRPr="00C358AA">
        <w:rPr>
          <w:color w:val="000000" w:themeColor="text1"/>
          <w:sz w:val="28"/>
          <w:szCs w:val="28"/>
        </w:rPr>
        <w:t xml:space="preserve">ецкая, О.В. Логопедическая помощь школьникам с нарушениями письменной речи. – СПб.: Речь, 2008. – 176 с. </w:t>
      </w:r>
    </w:p>
    <w:p w14:paraId="75F4BE87" w14:textId="77777777" w:rsidR="00635851" w:rsidRDefault="001A0B39" w:rsidP="00635851">
      <w:pPr>
        <w:pStyle w:val="a3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35851">
        <w:rPr>
          <w:color w:val="000000" w:themeColor="text1"/>
          <w:sz w:val="28"/>
          <w:szCs w:val="28"/>
        </w:rPr>
        <w:t xml:space="preserve">Корнев, А.Н. </w:t>
      </w:r>
      <w:proofErr w:type="spellStart"/>
      <w:r w:rsidRPr="00635851">
        <w:rPr>
          <w:color w:val="000000" w:themeColor="text1"/>
          <w:sz w:val="28"/>
          <w:szCs w:val="28"/>
        </w:rPr>
        <w:t>Дислексия</w:t>
      </w:r>
      <w:proofErr w:type="spellEnd"/>
      <w:r w:rsidRPr="00635851">
        <w:rPr>
          <w:color w:val="000000" w:themeColor="text1"/>
          <w:sz w:val="28"/>
          <w:szCs w:val="28"/>
        </w:rPr>
        <w:t xml:space="preserve"> и дисграфия у детей / А.Н. Корнев. – 2-е изд. – СПб.: Гиппократ, 2008. - 224 с. </w:t>
      </w:r>
    </w:p>
    <w:p w14:paraId="26A32CAC" w14:textId="77777777" w:rsidR="00635851" w:rsidRDefault="001A0B39" w:rsidP="00635851">
      <w:pPr>
        <w:pStyle w:val="a3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35851">
        <w:rPr>
          <w:color w:val="000000" w:themeColor="text1"/>
          <w:sz w:val="28"/>
          <w:szCs w:val="28"/>
        </w:rPr>
        <w:t xml:space="preserve"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РФ. – [Электронный ресурс]: </w:t>
      </w:r>
      <w:hyperlink r:id="rId7" w:history="1">
        <w:r w:rsidRPr="00635851">
          <w:rPr>
            <w:rStyle w:val="a4"/>
            <w:color w:val="000000" w:themeColor="text1"/>
            <w:sz w:val="28"/>
            <w:szCs w:val="28"/>
          </w:rPr>
          <w:t>https://base.garant.ru/70862366/</w:t>
        </w:r>
      </w:hyperlink>
      <w:r w:rsidRPr="00635851">
        <w:rPr>
          <w:color w:val="000000" w:themeColor="text1"/>
          <w:sz w:val="28"/>
          <w:szCs w:val="28"/>
        </w:rPr>
        <w:t xml:space="preserve"> (Дата обращения: 15.06.2019). </w:t>
      </w:r>
    </w:p>
    <w:p w14:paraId="32CE69A9" w14:textId="77777777" w:rsidR="00635851" w:rsidRDefault="001A0B39" w:rsidP="00635851">
      <w:pPr>
        <w:pStyle w:val="a3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35851">
        <w:rPr>
          <w:color w:val="000000" w:themeColor="text1"/>
          <w:sz w:val="28"/>
          <w:szCs w:val="28"/>
        </w:rPr>
        <w:t xml:space="preserve">Садовникова, И.Н. Коррекционное обучение школьников с нарушениями чтения и письма. Пособие для логопедов, учителей, психологов дошкольных учреждений и школ различных типов. — М.: АРКТИ, 2007. — 400 с: ил. </w:t>
      </w:r>
    </w:p>
    <w:p w14:paraId="2BF2C9F5" w14:textId="77777777" w:rsidR="00635851" w:rsidRDefault="001A0B39" w:rsidP="00635851">
      <w:pPr>
        <w:pStyle w:val="a3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35851">
        <w:rPr>
          <w:color w:val="000000" w:themeColor="text1"/>
          <w:sz w:val="28"/>
          <w:szCs w:val="28"/>
        </w:rPr>
        <w:lastRenderedPageBreak/>
        <w:t xml:space="preserve">Справочник учителя-логопеда школы/авт.-сост. Ю.А. Афонькина. – Волгоград: Учитель. – 165 с. </w:t>
      </w:r>
    </w:p>
    <w:p w14:paraId="3312C950" w14:textId="3580DEDE" w:rsidR="001A0B39" w:rsidRPr="00635851" w:rsidRDefault="001A0B39" w:rsidP="00635851">
      <w:pPr>
        <w:pStyle w:val="a3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635851">
        <w:rPr>
          <w:sz w:val="28"/>
          <w:szCs w:val="28"/>
        </w:rPr>
        <w:t xml:space="preserve">Ястребова, А.В. Коррекция нарушений речи у учащихся общеобразовательной школы. – М.: </w:t>
      </w:r>
      <w:proofErr w:type="spellStart"/>
      <w:r w:rsidRPr="00635851">
        <w:rPr>
          <w:sz w:val="28"/>
          <w:szCs w:val="28"/>
        </w:rPr>
        <w:t>Когито</w:t>
      </w:r>
      <w:proofErr w:type="spellEnd"/>
      <w:r w:rsidRPr="00635851">
        <w:rPr>
          <w:sz w:val="28"/>
          <w:szCs w:val="28"/>
        </w:rPr>
        <w:t xml:space="preserve">-Центр 2008– 138 с. </w:t>
      </w:r>
    </w:p>
    <w:p w14:paraId="72C1D515" w14:textId="77777777" w:rsidR="001A0B39" w:rsidRPr="001A0B39" w:rsidRDefault="001A0B39" w:rsidP="001A0B39">
      <w:pPr>
        <w:spacing w:line="360" w:lineRule="auto"/>
        <w:jc w:val="both"/>
        <w:rPr>
          <w:sz w:val="28"/>
          <w:szCs w:val="28"/>
        </w:rPr>
      </w:pPr>
    </w:p>
    <w:p w14:paraId="70B51C44" w14:textId="77777777" w:rsidR="00A23E33" w:rsidRDefault="00A23E33" w:rsidP="00893250">
      <w:pPr>
        <w:spacing w:line="360" w:lineRule="auto"/>
        <w:jc w:val="both"/>
        <w:rPr>
          <w:sz w:val="28"/>
        </w:rPr>
      </w:pPr>
    </w:p>
    <w:p w14:paraId="6F0A5C87" w14:textId="77777777" w:rsidR="00A23E33" w:rsidRPr="00A23E33" w:rsidRDefault="00A23E33" w:rsidP="003B5D01">
      <w:pPr>
        <w:spacing w:line="360" w:lineRule="auto"/>
        <w:ind w:firstLine="709"/>
        <w:jc w:val="both"/>
        <w:rPr>
          <w:color w:val="1F4E79" w:themeColor="accent1" w:themeShade="80"/>
          <w:sz w:val="28"/>
        </w:rPr>
      </w:pPr>
    </w:p>
    <w:sectPr w:rsidR="00A23E33" w:rsidRPr="00A2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299B"/>
    <w:multiLevelType w:val="multilevel"/>
    <w:tmpl w:val="A112A6F6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" w15:restartNumberingAfterBreak="0">
    <w:nsid w:val="3816600D"/>
    <w:multiLevelType w:val="hybridMultilevel"/>
    <w:tmpl w:val="5B38097C"/>
    <w:lvl w:ilvl="0" w:tplc="69A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6F"/>
    <w:rsid w:val="0006096F"/>
    <w:rsid w:val="000C569F"/>
    <w:rsid w:val="001A0B39"/>
    <w:rsid w:val="001F2163"/>
    <w:rsid w:val="002739A2"/>
    <w:rsid w:val="0031752A"/>
    <w:rsid w:val="003248CC"/>
    <w:rsid w:val="003B5D01"/>
    <w:rsid w:val="00460033"/>
    <w:rsid w:val="005917E9"/>
    <w:rsid w:val="00635851"/>
    <w:rsid w:val="006E40B6"/>
    <w:rsid w:val="007509EE"/>
    <w:rsid w:val="00775D9A"/>
    <w:rsid w:val="00893250"/>
    <w:rsid w:val="00945B53"/>
    <w:rsid w:val="00951593"/>
    <w:rsid w:val="00997A1E"/>
    <w:rsid w:val="00A23E33"/>
    <w:rsid w:val="00AB3AA0"/>
    <w:rsid w:val="00B42B70"/>
    <w:rsid w:val="00BB4A3C"/>
    <w:rsid w:val="00C358AA"/>
    <w:rsid w:val="00C502BA"/>
    <w:rsid w:val="00CF5565"/>
    <w:rsid w:val="00F7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7564"/>
  <w15:chartTrackingRefBased/>
  <w15:docId w15:val="{59F7FD76-68B2-4EA7-A160-E2F71CD2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096F"/>
    <w:rPr>
      <w:color w:val="0000FF"/>
      <w:u w:val="single"/>
    </w:rPr>
  </w:style>
  <w:style w:type="paragraph" w:customStyle="1" w:styleId="a5">
    <w:name w:val="св текст"/>
    <w:basedOn w:val="a"/>
    <w:qFormat/>
    <w:rsid w:val="0006096F"/>
    <w:pPr>
      <w:spacing w:line="360" w:lineRule="auto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8623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cap="none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задания №4 "слуховой диктант"птицы"" обучающихся с нормой речевого развития и обучающихся с нарушениями речи </a:t>
            </a:r>
          </a:p>
        </c:rich>
      </c:tx>
      <c:layout>
        <c:manualLayout>
          <c:xMode val="edge"/>
          <c:yMode val="edge"/>
          <c:x val="0.1102661125692621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Нарушения речи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Нет границ предложений</c:v>
                </c:pt>
                <c:pt idx="1">
                  <c:v>Аграмматизмы</c:v>
                </c:pt>
                <c:pt idx="2">
                  <c:v>Нет обозначения мягкости на письме </c:v>
                </c:pt>
                <c:pt idx="3">
                  <c:v>Пропуск букв/слогов</c:v>
                </c:pt>
                <c:pt idx="4">
                  <c:v>Написание графически схожих букв</c:v>
                </c:pt>
                <c:pt idx="5">
                  <c:v>Замена букв</c:v>
                </c:pt>
                <c:pt idx="6">
                  <c:v>Не верное употребление слова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35</c:v>
                </c:pt>
                <c:pt idx="2">
                  <c:v>1</c:v>
                </c:pt>
                <c:pt idx="3">
                  <c:v>17</c:v>
                </c:pt>
                <c:pt idx="4">
                  <c:v>2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 речевого развития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Нет границ предложений</c:v>
                </c:pt>
                <c:pt idx="1">
                  <c:v>Аграмматизмы</c:v>
                </c:pt>
                <c:pt idx="2">
                  <c:v>Нет обозначения мягкости на письме </c:v>
                </c:pt>
                <c:pt idx="3">
                  <c:v>Пропуск букв/слогов</c:v>
                </c:pt>
                <c:pt idx="4">
                  <c:v>Написание графически схожих букв</c:v>
                </c:pt>
                <c:pt idx="5">
                  <c:v>Замена букв</c:v>
                </c:pt>
                <c:pt idx="6">
                  <c:v>Не верное употребление слова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8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52730200"/>
        <c:axId val="452730592"/>
      </c:barChart>
      <c:catAx>
        <c:axId val="452730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730592"/>
        <c:crosses val="autoZero"/>
        <c:auto val="1"/>
        <c:lblAlgn val="ctr"/>
        <c:lblOffset val="100"/>
        <c:noMultiLvlLbl val="0"/>
      </c:catAx>
      <c:valAx>
        <c:axId val="4527305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730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Сравнительный анализ количества 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ошибок по всем шести заданиям у обучающихся с нормой речевого развития и обучающихся с нарушениями речи в процентном соотношении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 речевого развития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Задание 1</c:v>
                </c:pt>
                <c:pt idx="1">
                  <c:v>Задание 2</c:v>
                </c:pt>
                <c:pt idx="2">
                  <c:v>Заданеи 3</c:v>
                </c:pt>
                <c:pt idx="3">
                  <c:v>Задание4</c:v>
                </c:pt>
                <c:pt idx="4">
                  <c:v>Задание 5</c:v>
                </c:pt>
                <c:pt idx="5">
                  <c:v>Задание 6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</c:v>
                </c:pt>
                <c:pt idx="1">
                  <c:v>0.04</c:v>
                </c:pt>
                <c:pt idx="2">
                  <c:v>0.02</c:v>
                </c:pt>
                <c:pt idx="3">
                  <c:v>0.1</c:v>
                </c:pt>
                <c:pt idx="4">
                  <c:v>0.04</c:v>
                </c:pt>
                <c:pt idx="5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Нарушения речи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Задание 1</c:v>
                </c:pt>
                <c:pt idx="1">
                  <c:v>Задание 2</c:v>
                </c:pt>
                <c:pt idx="2">
                  <c:v>Заданеи 3</c:v>
                </c:pt>
                <c:pt idx="3">
                  <c:v>Задание4</c:v>
                </c:pt>
                <c:pt idx="4">
                  <c:v>Задание 5</c:v>
                </c:pt>
                <c:pt idx="5">
                  <c:v>Задание 6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0.05</c:v>
                </c:pt>
                <c:pt idx="1">
                  <c:v>0.23</c:v>
                </c:pt>
                <c:pt idx="2">
                  <c:v>0.09</c:v>
                </c:pt>
                <c:pt idx="3">
                  <c:v>0.7</c:v>
                </c:pt>
                <c:pt idx="4">
                  <c:v>0.59</c:v>
                </c:pt>
                <c:pt idx="5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2732160"/>
        <c:axId val="452731376"/>
      </c:barChart>
      <c:catAx>
        <c:axId val="45273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731376"/>
        <c:crosses val="autoZero"/>
        <c:auto val="1"/>
        <c:lblAlgn val="ctr"/>
        <c:lblOffset val="100"/>
        <c:noMultiLvlLbl val="0"/>
      </c:catAx>
      <c:valAx>
        <c:axId val="45273137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732160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Barabanova</dc:creator>
  <cp:keywords/>
  <dc:description/>
  <cp:lastModifiedBy>Vlada Barabanova</cp:lastModifiedBy>
  <cp:revision>2</cp:revision>
  <dcterms:created xsi:type="dcterms:W3CDTF">2019-11-26T17:06:00Z</dcterms:created>
  <dcterms:modified xsi:type="dcterms:W3CDTF">2019-11-26T17:06:00Z</dcterms:modified>
</cp:coreProperties>
</file>